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3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640"/>
        <w:gridCol w:w="992"/>
        <w:gridCol w:w="1276"/>
        <w:gridCol w:w="752"/>
        <w:gridCol w:w="240"/>
        <w:gridCol w:w="1134"/>
        <w:gridCol w:w="1417"/>
        <w:gridCol w:w="15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jc w:val="center"/>
              <w:textAlignment w:val="auto"/>
              <w:rPr>
                <w:rFonts w:ascii="黑体" w:hAnsi="黑体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华北电力大学行政助理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eastAsia="zh-CN"/>
              </w:rPr>
              <w:t>、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  <w:lang w:val="en-US" w:eastAsia="zh-CN"/>
              </w:rPr>
              <w:t>教学助理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36"/>
                <w:szCs w:val="36"/>
              </w:rPr>
              <w:t>岗位报名表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 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学历、学位</w:t>
            </w:r>
          </w:p>
        </w:tc>
        <w:tc>
          <w:tcPr>
            <w:tcW w:w="581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生源地       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学生干部经历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掌握何种外语及程度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计算机掌握           程度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1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行政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/教学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学习           经历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奖惩               情况    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家庭   主要   成员   情况  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  系</w:t>
            </w: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说明</w:t>
            </w:r>
          </w:p>
        </w:tc>
        <w:tc>
          <w:tcPr>
            <w:tcW w:w="80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</w:pPr>
      <w:bookmarkStart w:id="0" w:name="_GoBack"/>
      <w:bookmarkEnd w:id="0"/>
    </w:p>
    <w:sectPr>
      <w:pgSz w:w="11906" w:h="16838"/>
      <w:pgMar w:top="2098" w:right="1474" w:bottom="1417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hZTE4MjFkYjVjNDI2YTZhZDA1OTVlNDhkNDA3ZDgifQ=="/>
  </w:docVars>
  <w:rsids>
    <w:rsidRoot w:val="00000000"/>
    <w:rsid w:val="2DC81D1C"/>
    <w:rsid w:val="3A635F2E"/>
    <w:rsid w:val="4FD03D1B"/>
    <w:rsid w:val="7962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